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C65F" w14:textId="72D8062E" w:rsidR="00A0101B" w:rsidRPr="00D27926" w:rsidRDefault="00733945" w:rsidP="00242DCD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D27926">
        <w:rPr>
          <w:rFonts w:ascii="Verdana" w:hAnsi="Verdana"/>
          <w:b/>
          <w:sz w:val="28"/>
          <w:szCs w:val="28"/>
          <w:lang w:val="en-GB"/>
        </w:rPr>
        <w:t xml:space="preserve">AVE has </w:t>
      </w:r>
      <w:r w:rsidR="00312EA5">
        <w:rPr>
          <w:rFonts w:ascii="Verdana" w:hAnsi="Verdana"/>
          <w:b/>
          <w:sz w:val="28"/>
          <w:szCs w:val="28"/>
          <w:lang w:val="en-GB"/>
        </w:rPr>
        <w:t xml:space="preserve">been </w:t>
      </w:r>
      <w:r w:rsidRPr="00D27926">
        <w:rPr>
          <w:rFonts w:ascii="Verdana" w:hAnsi="Verdana"/>
          <w:b/>
          <w:sz w:val="28"/>
          <w:szCs w:val="28"/>
          <w:lang w:val="en-GB"/>
        </w:rPr>
        <w:t xml:space="preserve">included in the </w:t>
      </w:r>
      <w:proofErr w:type="spellStart"/>
      <w:r w:rsidRPr="00D27926">
        <w:rPr>
          <w:rFonts w:ascii="Verdana" w:hAnsi="Verdana"/>
          <w:b/>
          <w:sz w:val="28"/>
          <w:szCs w:val="28"/>
          <w:lang w:val="en-GB"/>
        </w:rPr>
        <w:t>Imprese</w:t>
      </w:r>
      <w:proofErr w:type="spellEnd"/>
      <w:r w:rsidRPr="00D27926">
        <w:rPr>
          <w:rFonts w:ascii="Verdana" w:hAnsi="Verdana"/>
          <w:b/>
          <w:sz w:val="28"/>
          <w:szCs w:val="28"/>
          <w:lang w:val="en-GB"/>
        </w:rPr>
        <w:t xml:space="preserve"> </w:t>
      </w:r>
      <w:proofErr w:type="spellStart"/>
      <w:r w:rsidRPr="00D27926">
        <w:rPr>
          <w:rFonts w:ascii="Verdana" w:hAnsi="Verdana"/>
          <w:b/>
          <w:sz w:val="28"/>
          <w:szCs w:val="28"/>
          <w:lang w:val="en-GB"/>
        </w:rPr>
        <w:t>Vincenti</w:t>
      </w:r>
      <w:proofErr w:type="spellEnd"/>
      <w:r w:rsidRPr="00D27926">
        <w:rPr>
          <w:rFonts w:ascii="Verdana" w:hAnsi="Verdana"/>
          <w:b/>
          <w:sz w:val="28"/>
          <w:szCs w:val="28"/>
          <w:lang w:val="en-GB"/>
        </w:rPr>
        <w:t xml:space="preserve"> book</w:t>
      </w:r>
    </w:p>
    <w:p w14:paraId="20623AF4" w14:textId="77777777" w:rsidR="00733945" w:rsidRPr="00D27926" w:rsidRDefault="00733945" w:rsidP="00242DCD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780EAA9B" w14:textId="288E8645" w:rsidR="00733945" w:rsidRPr="00D27926" w:rsidRDefault="00733945" w:rsidP="007A63EC">
      <w:pPr>
        <w:jc w:val="center"/>
        <w:rPr>
          <w:rFonts w:ascii="Verdana" w:hAnsi="Verdana"/>
          <w:b/>
          <w:i/>
          <w:iCs/>
          <w:sz w:val="21"/>
          <w:szCs w:val="21"/>
          <w:lang w:val="en-GB"/>
        </w:rPr>
      </w:pPr>
      <w:r w:rsidRPr="00D27926">
        <w:rPr>
          <w:rFonts w:ascii="Verdana" w:hAnsi="Verdana"/>
          <w:b/>
          <w:i/>
          <w:iCs/>
          <w:sz w:val="21"/>
          <w:szCs w:val="21"/>
          <w:lang w:val="en-GB"/>
        </w:rPr>
        <w:t>The book of Intesa San</w:t>
      </w:r>
      <w:r w:rsidR="00987C18">
        <w:rPr>
          <w:rFonts w:ascii="Verdana" w:hAnsi="Verdana"/>
          <w:b/>
          <w:i/>
          <w:iCs/>
          <w:sz w:val="21"/>
          <w:szCs w:val="21"/>
          <w:lang w:val="en-GB"/>
        </w:rPr>
        <w:t>p</w:t>
      </w:r>
      <w:r w:rsidRPr="00D27926">
        <w:rPr>
          <w:rFonts w:ascii="Verdana" w:hAnsi="Verdana"/>
          <w:b/>
          <w:i/>
          <w:iCs/>
          <w:sz w:val="21"/>
          <w:szCs w:val="21"/>
          <w:lang w:val="en-GB"/>
        </w:rPr>
        <w:t xml:space="preserve">aolo program, that </w:t>
      </w:r>
      <w:r w:rsidRPr="00D27926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recognizes the entrepreneurial excellences </w:t>
      </w:r>
      <w:r w:rsidRPr="00D27926">
        <w:rPr>
          <w:rFonts w:ascii="Verdana" w:hAnsi="Verdana"/>
          <w:b/>
          <w:i/>
          <w:iCs/>
          <w:sz w:val="21"/>
          <w:szCs w:val="21"/>
          <w:lang w:val="en-GB"/>
        </w:rPr>
        <w:t>of Italy, includes AVE among the companies who participated in the relaunch of the Italian economy.</w:t>
      </w:r>
    </w:p>
    <w:p w14:paraId="207BCCA8" w14:textId="4866FC82" w:rsidR="00112DC3" w:rsidRPr="00D27926" w:rsidRDefault="00112DC3" w:rsidP="00733945">
      <w:pPr>
        <w:rPr>
          <w:rFonts w:ascii="Verdana" w:hAnsi="Verdana"/>
          <w:b/>
          <w:i/>
          <w:color w:val="000000" w:themeColor="text1"/>
          <w:sz w:val="22"/>
          <w:szCs w:val="20"/>
          <w:lang w:val="en-GB"/>
        </w:rPr>
      </w:pPr>
    </w:p>
    <w:p w14:paraId="1345AF8B" w14:textId="51CF53D6" w:rsidR="00733945" w:rsidRPr="00D27926" w:rsidRDefault="00733945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D27926">
        <w:rPr>
          <w:rFonts w:ascii="Verdana" w:eastAsiaTheme="minorEastAsia" w:hAnsi="Verdana"/>
          <w:sz w:val="20"/>
          <w:szCs w:val="20"/>
          <w:lang w:val="en-GB"/>
        </w:rPr>
        <w:t xml:space="preserve">Protagonist </w:t>
      </w:r>
      <w:r w:rsidR="003D0811" w:rsidRPr="00D27926">
        <w:rPr>
          <w:rFonts w:ascii="Verdana" w:eastAsiaTheme="minorEastAsia" w:hAnsi="Verdana"/>
          <w:sz w:val="20"/>
          <w:szCs w:val="20"/>
          <w:lang w:val="en-GB"/>
        </w:rPr>
        <w:t>of</w:t>
      </w:r>
      <w:r w:rsidRPr="00D27926">
        <w:rPr>
          <w:rFonts w:ascii="Verdana" w:eastAsiaTheme="minorEastAsia" w:hAnsi="Verdana"/>
          <w:sz w:val="20"/>
          <w:szCs w:val="20"/>
          <w:lang w:val="en-GB"/>
        </w:rPr>
        <w:t xml:space="preserve"> the 2020 edition </w:t>
      </w:r>
      <w:r w:rsidRPr="00D27926">
        <w:rPr>
          <w:rFonts w:ascii="Verdana" w:hAnsi="Verdana"/>
          <w:sz w:val="20"/>
          <w:szCs w:val="20"/>
          <w:lang w:val="en-GB"/>
        </w:rPr>
        <w:t>of "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Imprese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Vincenti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>"</w:t>
      </w:r>
      <w:r w:rsidR="000D7DC6" w:rsidRPr="00D27926">
        <w:rPr>
          <w:rFonts w:ascii="Verdana" w:hAnsi="Verdana"/>
          <w:sz w:val="20"/>
          <w:szCs w:val="20"/>
          <w:lang w:val="en-GB"/>
        </w:rPr>
        <w:t xml:space="preserve"> (Winning Companies)</w:t>
      </w:r>
      <w:r w:rsidRPr="00D27926">
        <w:rPr>
          <w:rFonts w:ascii="Verdana" w:hAnsi="Verdana"/>
          <w:sz w:val="20"/>
          <w:szCs w:val="20"/>
          <w:lang w:val="en-GB"/>
        </w:rPr>
        <w:t xml:space="preserve">, the program promoted by the banking institution Intesa Sanpaolo for the enhancement of Italian small and medium-sized enterprises, AVE has been included in the </w:t>
      </w:r>
      <w:proofErr w:type="spellStart"/>
      <w:r w:rsidR="005D06A6" w:rsidRPr="00D27926">
        <w:rPr>
          <w:rFonts w:ascii="Verdana" w:hAnsi="Verdana"/>
          <w:b/>
          <w:sz w:val="20"/>
          <w:szCs w:val="20"/>
          <w:lang w:val="en-GB"/>
        </w:rPr>
        <w:t>Imprese</w:t>
      </w:r>
      <w:proofErr w:type="spellEnd"/>
      <w:r w:rsidR="005D06A6" w:rsidRPr="00D27926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="005D06A6" w:rsidRPr="00D27926">
        <w:rPr>
          <w:rFonts w:ascii="Verdana" w:hAnsi="Verdana"/>
          <w:b/>
          <w:sz w:val="20"/>
          <w:szCs w:val="20"/>
          <w:lang w:val="en-GB"/>
        </w:rPr>
        <w:t>Vincenti</w:t>
      </w:r>
      <w:proofErr w:type="spellEnd"/>
      <w:r w:rsidR="000D7DC6" w:rsidRPr="00D27926">
        <w:rPr>
          <w:rFonts w:ascii="Verdana" w:hAnsi="Verdana"/>
          <w:b/>
          <w:sz w:val="20"/>
          <w:szCs w:val="20"/>
          <w:lang w:val="en-GB"/>
        </w:rPr>
        <w:t xml:space="preserve"> book</w:t>
      </w:r>
      <w:r w:rsidRPr="00D27926">
        <w:rPr>
          <w:rFonts w:ascii="Verdana" w:hAnsi="Verdana"/>
          <w:sz w:val="20"/>
          <w:szCs w:val="20"/>
          <w:lang w:val="en-GB"/>
        </w:rPr>
        <w:t xml:space="preserve">, </w:t>
      </w:r>
      <w:r w:rsidR="00F23375" w:rsidRPr="00D27926">
        <w:rPr>
          <w:rFonts w:ascii="Verdana" w:hAnsi="Verdana"/>
          <w:sz w:val="20"/>
          <w:szCs w:val="20"/>
          <w:lang w:val="en-GB"/>
        </w:rPr>
        <w:t xml:space="preserve">that collects </w:t>
      </w:r>
      <w:r w:rsidRPr="00D27926">
        <w:rPr>
          <w:rFonts w:ascii="Verdana" w:hAnsi="Verdana"/>
          <w:sz w:val="20"/>
          <w:szCs w:val="20"/>
          <w:lang w:val="en-GB"/>
        </w:rPr>
        <w:t xml:space="preserve">the stories of </w:t>
      </w:r>
      <w:r w:rsidR="00F23375" w:rsidRPr="00D27926">
        <w:rPr>
          <w:rFonts w:ascii="Verdana" w:hAnsi="Verdana"/>
          <w:sz w:val="20"/>
          <w:szCs w:val="20"/>
          <w:lang w:val="en-GB"/>
        </w:rPr>
        <w:t xml:space="preserve">Made in Italy </w:t>
      </w:r>
      <w:r w:rsidRPr="00D27926">
        <w:rPr>
          <w:rFonts w:ascii="Verdana" w:hAnsi="Verdana"/>
          <w:sz w:val="20"/>
          <w:szCs w:val="20"/>
          <w:lang w:val="en-GB"/>
        </w:rPr>
        <w:t>entrepreneurial excellence</w:t>
      </w:r>
      <w:r w:rsidR="00F23375" w:rsidRPr="00D27926">
        <w:rPr>
          <w:rFonts w:ascii="Verdana" w:hAnsi="Verdana"/>
          <w:sz w:val="20"/>
          <w:szCs w:val="20"/>
          <w:lang w:val="en-GB"/>
        </w:rPr>
        <w:t>s.</w:t>
      </w:r>
    </w:p>
    <w:p w14:paraId="1C3609D2" w14:textId="12E89E95" w:rsidR="00F23375" w:rsidRPr="00D27926" w:rsidRDefault="00F23375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49BA77A9" w14:textId="2DCDC52A" w:rsidR="00151BF5" w:rsidRPr="00D27926" w:rsidRDefault="00E46122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D27926">
        <w:rPr>
          <w:rFonts w:ascii="Verdana" w:hAnsi="Verdana"/>
          <w:sz w:val="20"/>
          <w:szCs w:val="20"/>
          <w:lang w:val="en-GB"/>
        </w:rPr>
        <w:t xml:space="preserve">In Italy AVE has accompanied the evolution of electrical sector as a protagonist. In fact, </w:t>
      </w:r>
      <w:r w:rsidR="00A97E37" w:rsidRPr="00D27926">
        <w:rPr>
          <w:rFonts w:ascii="Verdana" w:hAnsi="Verdana"/>
          <w:sz w:val="20"/>
          <w:szCs w:val="20"/>
          <w:lang w:val="en-GB"/>
        </w:rPr>
        <w:t>AVE is historically the first Italian manufacturer of electrical equipment. F</w:t>
      </w:r>
      <w:r w:rsidRPr="00D27926">
        <w:rPr>
          <w:rFonts w:ascii="Verdana" w:hAnsi="Verdana"/>
          <w:sz w:val="20"/>
          <w:szCs w:val="20"/>
          <w:lang w:val="en-GB"/>
        </w:rPr>
        <w:t xml:space="preserve">ounded in 1904, it has followed the technological development of the electrical and electronic sector at the forefront, always engaging in research and progress </w:t>
      </w:r>
      <w:r w:rsidR="00A97E37" w:rsidRPr="00D27926">
        <w:rPr>
          <w:rFonts w:ascii="Verdana" w:hAnsi="Verdana"/>
          <w:sz w:val="20"/>
          <w:szCs w:val="20"/>
          <w:lang w:val="en-GB"/>
        </w:rPr>
        <w:t>up to the present day</w:t>
      </w:r>
      <w:r w:rsidRPr="00D27926">
        <w:rPr>
          <w:rFonts w:ascii="Verdana" w:hAnsi="Verdana"/>
          <w:sz w:val="20"/>
          <w:szCs w:val="20"/>
          <w:lang w:val="en-GB"/>
        </w:rPr>
        <w:t xml:space="preserve">. The combination of </w:t>
      </w:r>
      <w:r w:rsidRPr="00D27926">
        <w:rPr>
          <w:rFonts w:ascii="Verdana" w:hAnsi="Verdana"/>
          <w:b/>
          <w:bCs/>
          <w:sz w:val="20"/>
          <w:szCs w:val="20"/>
          <w:lang w:val="en-GB"/>
        </w:rPr>
        <w:t>technology</w:t>
      </w:r>
      <w:r w:rsidR="00A97E37" w:rsidRPr="00D27926">
        <w:rPr>
          <w:rFonts w:ascii="Verdana" w:hAnsi="Verdana"/>
          <w:b/>
          <w:bCs/>
          <w:sz w:val="20"/>
          <w:szCs w:val="20"/>
          <w:lang w:val="en-GB"/>
        </w:rPr>
        <w:t xml:space="preserve"> and </w:t>
      </w:r>
      <w:r w:rsidRPr="00D27926">
        <w:rPr>
          <w:rFonts w:ascii="Verdana" w:hAnsi="Verdana"/>
          <w:b/>
          <w:bCs/>
          <w:sz w:val="20"/>
          <w:szCs w:val="20"/>
          <w:lang w:val="en-GB"/>
        </w:rPr>
        <w:t>design</w:t>
      </w:r>
      <w:r w:rsidRPr="00D27926">
        <w:rPr>
          <w:rFonts w:ascii="Verdana" w:hAnsi="Verdana"/>
          <w:sz w:val="20"/>
          <w:szCs w:val="20"/>
          <w:lang w:val="en-GB"/>
        </w:rPr>
        <w:t xml:space="preserve"> that has always distinguished </w:t>
      </w:r>
      <w:r w:rsidR="00151BF5" w:rsidRPr="00D27926">
        <w:rPr>
          <w:rFonts w:ascii="Verdana" w:hAnsi="Verdana"/>
          <w:sz w:val="20"/>
          <w:szCs w:val="20"/>
          <w:lang w:val="en-GB"/>
        </w:rPr>
        <w:t>the</w:t>
      </w:r>
      <w:r w:rsidRPr="00D27926">
        <w:rPr>
          <w:rFonts w:ascii="Verdana" w:hAnsi="Verdana"/>
          <w:sz w:val="20"/>
          <w:szCs w:val="20"/>
          <w:lang w:val="en-GB"/>
        </w:rPr>
        <w:t xml:space="preserve"> brand, </w:t>
      </w:r>
      <w:r w:rsidR="00151BF5" w:rsidRPr="00D27926">
        <w:rPr>
          <w:rFonts w:ascii="Verdana" w:hAnsi="Verdana"/>
          <w:sz w:val="20"/>
          <w:szCs w:val="20"/>
          <w:lang w:val="en-GB"/>
        </w:rPr>
        <w:t xml:space="preserve">supported over the years by </w:t>
      </w:r>
      <w:r w:rsidR="00A97E37" w:rsidRPr="00D27926">
        <w:rPr>
          <w:rFonts w:ascii="Verdana" w:hAnsi="Verdana"/>
          <w:sz w:val="20"/>
          <w:szCs w:val="20"/>
          <w:lang w:val="en-GB"/>
        </w:rPr>
        <w:t>the collaboration</w:t>
      </w:r>
      <w:r w:rsidRPr="00D27926">
        <w:rPr>
          <w:rFonts w:ascii="Verdana" w:hAnsi="Verdana"/>
          <w:sz w:val="20"/>
          <w:szCs w:val="20"/>
          <w:lang w:val="en-GB"/>
        </w:rPr>
        <w:t xml:space="preserve"> with designers </w:t>
      </w:r>
      <w:r w:rsidR="00A97E37" w:rsidRPr="00D27926">
        <w:rPr>
          <w:rFonts w:ascii="Verdana" w:hAnsi="Verdana"/>
          <w:sz w:val="20"/>
          <w:szCs w:val="20"/>
          <w:lang w:val="en-GB"/>
        </w:rPr>
        <w:t>like</w:t>
      </w:r>
      <w:r w:rsidRPr="00D27926">
        <w:rPr>
          <w:rFonts w:ascii="Verdana" w:hAnsi="Verdana"/>
          <w:sz w:val="20"/>
          <w:szCs w:val="20"/>
          <w:lang w:val="en-GB"/>
        </w:rPr>
        <w:t xml:space="preserve"> Gio Ponti,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Andries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 xml:space="preserve"> Van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Onck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 xml:space="preserve"> and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Makio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Hasuike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 xml:space="preserve">, has led AVE to be chosen </w:t>
      </w:r>
      <w:r w:rsidR="00A97E37" w:rsidRPr="00D27926">
        <w:rPr>
          <w:rFonts w:ascii="Verdana" w:hAnsi="Verdana"/>
          <w:sz w:val="20"/>
          <w:szCs w:val="20"/>
          <w:lang w:val="en-GB"/>
        </w:rPr>
        <w:t xml:space="preserve">worldwide </w:t>
      </w:r>
      <w:r w:rsidRPr="00D27926">
        <w:rPr>
          <w:rFonts w:ascii="Verdana" w:hAnsi="Verdana"/>
          <w:sz w:val="20"/>
          <w:szCs w:val="20"/>
          <w:lang w:val="en-GB"/>
        </w:rPr>
        <w:t>for thousands of installations</w:t>
      </w:r>
      <w:r w:rsidR="00151BF5" w:rsidRPr="00D27926">
        <w:rPr>
          <w:rFonts w:ascii="Verdana" w:hAnsi="Verdana"/>
          <w:sz w:val="20"/>
          <w:szCs w:val="20"/>
          <w:lang w:val="en-GB"/>
        </w:rPr>
        <w:t xml:space="preserve"> and to win </w:t>
      </w:r>
      <w:r w:rsidRPr="00D27926">
        <w:rPr>
          <w:rFonts w:ascii="Verdana" w:hAnsi="Verdana"/>
          <w:sz w:val="20"/>
          <w:szCs w:val="20"/>
          <w:lang w:val="en-GB"/>
        </w:rPr>
        <w:t xml:space="preserve">important awards, including the Compasso </w:t>
      </w:r>
      <w:proofErr w:type="spellStart"/>
      <w:r w:rsidRPr="00D27926">
        <w:rPr>
          <w:rFonts w:ascii="Verdana" w:hAnsi="Verdana"/>
          <w:sz w:val="20"/>
          <w:szCs w:val="20"/>
          <w:lang w:val="en-GB"/>
        </w:rPr>
        <w:t>D'Oro</w:t>
      </w:r>
      <w:proofErr w:type="spellEnd"/>
      <w:r w:rsidRPr="00D27926">
        <w:rPr>
          <w:rFonts w:ascii="Verdana" w:hAnsi="Verdana"/>
          <w:sz w:val="20"/>
          <w:szCs w:val="20"/>
          <w:lang w:val="en-GB"/>
        </w:rPr>
        <w:t>.</w:t>
      </w:r>
      <w:r w:rsidR="003D0811" w:rsidRPr="00D27926">
        <w:rPr>
          <w:rFonts w:ascii="Verdana" w:hAnsi="Verdana"/>
          <w:sz w:val="20"/>
          <w:szCs w:val="20"/>
          <w:lang w:val="en-GB"/>
        </w:rPr>
        <w:t xml:space="preserve"> </w:t>
      </w:r>
      <w:r w:rsidR="005D06A6" w:rsidRPr="00D27926">
        <w:rPr>
          <w:rFonts w:ascii="Verdana" w:hAnsi="Verdana"/>
          <w:sz w:val="20"/>
          <w:szCs w:val="20"/>
          <w:lang w:val="en-GB"/>
        </w:rPr>
        <w:t xml:space="preserve">The factors that have decreed the </w:t>
      </w:r>
      <w:r w:rsidR="005D06A6" w:rsidRPr="00D27926">
        <w:rPr>
          <w:rFonts w:ascii="Verdana" w:hAnsi="Verdana"/>
          <w:b/>
          <w:sz w:val="20"/>
          <w:szCs w:val="20"/>
          <w:lang w:val="en-GB"/>
        </w:rPr>
        <w:t>success of AVE</w:t>
      </w:r>
      <w:r w:rsidR="005D06A6" w:rsidRPr="00D27926">
        <w:rPr>
          <w:rFonts w:ascii="Verdana" w:hAnsi="Verdana"/>
          <w:sz w:val="20"/>
          <w:szCs w:val="20"/>
          <w:lang w:val="en-GB"/>
        </w:rPr>
        <w:t xml:space="preserve"> were the ability to generate value in terms of innovation, sustainability, investments in its human capital, propensity and ability to internationalize, link with the territory and with its production chains.</w:t>
      </w:r>
      <w:r w:rsidR="005D06A6" w:rsidRPr="00D27926">
        <w:rPr>
          <w:lang w:val="en-GB"/>
        </w:rPr>
        <w:t xml:space="preserve"> </w:t>
      </w:r>
      <w:r w:rsidR="005D06A6" w:rsidRPr="00D27926">
        <w:rPr>
          <w:rFonts w:ascii="Verdana" w:hAnsi="Verdana"/>
          <w:sz w:val="20"/>
          <w:szCs w:val="20"/>
          <w:lang w:val="en-GB"/>
        </w:rPr>
        <w:t xml:space="preserve">AVE has always put human relationships first, favouring mutual respect and making business decisions against the trend in order to protect the professional electrical supply chain. </w:t>
      </w:r>
      <w:r w:rsidR="005D06A6" w:rsidRPr="00D27926">
        <w:rPr>
          <w:rFonts w:ascii="Verdana" w:hAnsi="Verdana"/>
          <w:b/>
          <w:sz w:val="20"/>
          <w:szCs w:val="20"/>
          <w:lang w:val="en-GB"/>
        </w:rPr>
        <w:t>AVE is a total expression of Made in Italy</w:t>
      </w:r>
      <w:r w:rsidR="005D06A6" w:rsidRPr="00D27926">
        <w:rPr>
          <w:rFonts w:ascii="Verdana" w:hAnsi="Verdana"/>
          <w:sz w:val="20"/>
          <w:szCs w:val="20"/>
          <w:lang w:val="en-GB"/>
        </w:rPr>
        <w:t>, a precious added value and synonymous of high-quality products.</w:t>
      </w:r>
    </w:p>
    <w:p w14:paraId="4A11B74C" w14:textId="24B1ACB0" w:rsidR="005D06A6" w:rsidRPr="00D27926" w:rsidRDefault="005D06A6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358742FA" w14:textId="281D8FE4" w:rsidR="007A2F91" w:rsidRPr="00D27926" w:rsidRDefault="005D06A6" w:rsidP="00DE7DF9">
      <w:pPr>
        <w:shd w:val="clear" w:color="auto" w:fill="FFFFFF"/>
        <w:spacing w:line="280" w:lineRule="exact"/>
        <w:jc w:val="both"/>
        <w:rPr>
          <w:rFonts w:ascii="Verdana" w:hAnsi="Verdana"/>
          <w:sz w:val="20"/>
          <w:szCs w:val="20"/>
          <w:lang w:val="en-GB"/>
        </w:rPr>
      </w:pPr>
      <w:r w:rsidRPr="00D27926">
        <w:rPr>
          <w:rFonts w:ascii="Verdana" w:hAnsi="Verdana"/>
          <w:b/>
          <w:bCs/>
          <w:sz w:val="20"/>
          <w:szCs w:val="20"/>
          <w:lang w:val="en-GB"/>
        </w:rPr>
        <w:t>AVE is a winning company</w:t>
      </w:r>
      <w:r w:rsidRPr="00D27926">
        <w:rPr>
          <w:rFonts w:ascii="Verdana" w:hAnsi="Verdana"/>
          <w:sz w:val="20"/>
          <w:szCs w:val="20"/>
          <w:lang w:val="en-GB"/>
        </w:rPr>
        <w:t>, that is also included in the Intesa San</w:t>
      </w:r>
      <w:r w:rsidR="00987C18">
        <w:rPr>
          <w:rFonts w:ascii="Verdana" w:hAnsi="Verdana"/>
          <w:sz w:val="20"/>
          <w:szCs w:val="20"/>
          <w:lang w:val="en-GB"/>
        </w:rPr>
        <w:t>p</w:t>
      </w:r>
      <w:r w:rsidRPr="00D27926">
        <w:rPr>
          <w:rFonts w:ascii="Verdana" w:hAnsi="Verdana"/>
          <w:sz w:val="20"/>
          <w:szCs w:val="20"/>
          <w:lang w:val="en-GB"/>
        </w:rPr>
        <w:t xml:space="preserve">aolo book now: a further milestone for a company widely appreciated and recognized as a </w:t>
      </w:r>
      <w:r w:rsidRPr="00D27926">
        <w:rPr>
          <w:rFonts w:ascii="Verdana" w:hAnsi="Verdana"/>
          <w:b/>
          <w:bCs/>
          <w:sz w:val="20"/>
          <w:szCs w:val="20"/>
          <w:lang w:val="en-GB"/>
        </w:rPr>
        <w:t>true Italian excellence</w:t>
      </w:r>
      <w:r w:rsidRPr="00D27926">
        <w:rPr>
          <w:rFonts w:ascii="Verdana" w:hAnsi="Verdana"/>
          <w:sz w:val="20"/>
          <w:szCs w:val="20"/>
          <w:lang w:val="en-GB"/>
        </w:rPr>
        <w:t>.</w:t>
      </w:r>
    </w:p>
    <w:p w14:paraId="281DF78C" w14:textId="77777777" w:rsidR="000D7DC6" w:rsidRPr="00D27926" w:rsidRDefault="000D7DC6" w:rsidP="00BC6933">
      <w:pPr>
        <w:jc w:val="both"/>
        <w:rPr>
          <w:rFonts w:ascii="Verdana" w:hAnsi="Verdana"/>
          <w:sz w:val="20"/>
          <w:szCs w:val="20"/>
          <w:lang w:val="en-GB"/>
        </w:rPr>
      </w:pPr>
    </w:p>
    <w:p w14:paraId="60A6BBE9" w14:textId="77777777" w:rsidR="000D7DC6" w:rsidRPr="00D27926" w:rsidRDefault="000D7DC6" w:rsidP="00BC6933">
      <w:pPr>
        <w:jc w:val="both"/>
        <w:rPr>
          <w:rFonts w:ascii="Verdana" w:hAnsi="Verdana"/>
          <w:sz w:val="20"/>
          <w:szCs w:val="20"/>
          <w:lang w:val="en-GB"/>
        </w:rPr>
      </w:pPr>
    </w:p>
    <w:p w14:paraId="7D816377" w14:textId="20AE7AB9" w:rsidR="00380AA3" w:rsidRPr="00D27926" w:rsidRDefault="000D7DC6" w:rsidP="00BC6933">
      <w:pPr>
        <w:jc w:val="both"/>
        <w:rPr>
          <w:rFonts w:ascii="Verdana" w:hAnsi="Verdana"/>
          <w:sz w:val="22"/>
          <w:szCs w:val="22"/>
          <w:lang w:val="en-GB"/>
        </w:rPr>
      </w:pPr>
      <w:r w:rsidRPr="00D27926">
        <w:rPr>
          <w:rFonts w:ascii="Verdana" w:hAnsi="Verdana"/>
          <w:sz w:val="20"/>
          <w:szCs w:val="20"/>
          <w:lang w:val="en-GB"/>
        </w:rPr>
        <w:t>Rezzato, July 13, 2021</w:t>
      </w:r>
    </w:p>
    <w:p w14:paraId="6B3D1B08" w14:textId="2242EF4E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CE33E4D" w14:textId="75457DD0" w:rsidR="00380AA3" w:rsidRPr="00A77008" w:rsidRDefault="00380AA3" w:rsidP="00380AA3">
      <w:pPr>
        <w:jc w:val="center"/>
        <w:rPr>
          <w:b/>
          <w:bCs/>
          <w:sz w:val="21"/>
          <w:szCs w:val="21"/>
        </w:rPr>
      </w:pPr>
      <w:r w:rsidRPr="00A77008">
        <w:rPr>
          <w:rFonts w:ascii="Verdana" w:hAnsi="Verdana"/>
          <w:b/>
          <w:bCs/>
          <w:sz w:val="20"/>
          <w:szCs w:val="20"/>
        </w:rPr>
        <w:t>www.ave.it</w:t>
      </w:r>
    </w:p>
    <w:sectPr w:rsidR="00380AA3" w:rsidRPr="00A7700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1F4F" w14:textId="77777777" w:rsidR="003528FA" w:rsidRDefault="003528FA" w:rsidP="00BD1C27">
      <w:r>
        <w:separator/>
      </w:r>
    </w:p>
  </w:endnote>
  <w:endnote w:type="continuationSeparator" w:id="0">
    <w:p w14:paraId="602694F9" w14:textId="77777777" w:rsidR="003528FA" w:rsidRDefault="003528F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뺭맡댆뫝栀̇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B52" w14:textId="68FBB351" w:rsidR="00BC6933" w:rsidRPr="00BC6933" w:rsidRDefault="00BC6933" w:rsidP="00BC6933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70BB3" w14:textId="77777777" w:rsidR="003528FA" w:rsidRDefault="003528FA" w:rsidP="00BD1C27">
      <w:r>
        <w:separator/>
      </w:r>
    </w:p>
  </w:footnote>
  <w:footnote w:type="continuationSeparator" w:id="0">
    <w:p w14:paraId="70D8FA3B" w14:textId="77777777" w:rsidR="003528FA" w:rsidRDefault="003528F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DED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DC6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6862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BF5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2555"/>
    <w:rsid w:val="0025261E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2EA5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8FA"/>
    <w:rsid w:val="00352DA5"/>
    <w:rsid w:val="0035375F"/>
    <w:rsid w:val="00354A45"/>
    <w:rsid w:val="003551C5"/>
    <w:rsid w:val="00355FA9"/>
    <w:rsid w:val="003564F2"/>
    <w:rsid w:val="0035772E"/>
    <w:rsid w:val="003610F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0811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D8F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A1A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1F2E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274B6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5B24"/>
    <w:rsid w:val="005C6A1D"/>
    <w:rsid w:val="005C6FBE"/>
    <w:rsid w:val="005D0143"/>
    <w:rsid w:val="005D06A6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705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45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6C37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5F53"/>
    <w:rsid w:val="00916A38"/>
    <w:rsid w:val="009212FD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87C18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4CA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9D6"/>
    <w:rsid w:val="00A20D16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58F"/>
    <w:rsid w:val="00A4308B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7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508C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6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1E18"/>
    <w:rsid w:val="00E42099"/>
    <w:rsid w:val="00E427F6"/>
    <w:rsid w:val="00E436DB"/>
    <w:rsid w:val="00E43ED1"/>
    <w:rsid w:val="00E4569E"/>
    <w:rsid w:val="00E45A59"/>
    <w:rsid w:val="00E46122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3375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440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65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308</Words>
  <Characters>1697</Characters>
  <Application>Microsoft Office Word</Application>
  <DocSecurity>0</DocSecurity>
  <Lines>20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2021-07-13T12:13:00Z</dcterms:created>
  <dcterms:modified xsi:type="dcterms:W3CDTF">2021-07-14T14:43:00Z</dcterms:modified>
  <cp:category/>
</cp:coreProperties>
</file>